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8EC3" w14:textId="77777777" w:rsidR="00C52F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31154D2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0;margin-top:0;width:50pt;height:50pt;z-index:251658752;visibility:hidden">
            <o:lock v:ext="edit" selection="t"/>
          </v:shape>
        </w:pict>
      </w:r>
      <w:r>
        <w:pict w14:anchorId="193DE8E7">
          <v:shape id="_x0000_s2052" type="#_x0000_t136" style="position:absolute;margin-left:0;margin-top:0;width:50pt;height:50pt;z-index:251657728;visibility:hidden">
            <o:lock v:ext="edit" selection="t"/>
          </v:shape>
        </w:pict>
      </w:r>
    </w:p>
    <w:p w14:paraId="70B7C227" w14:textId="2FB7A8A1" w:rsidR="00C52FD6" w:rsidRDefault="00C52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4A040FC" w14:textId="19E2DFFD" w:rsidR="00C52FD6" w:rsidRDefault="00EC49A5">
      <w:pPr>
        <w:spacing w:after="75" w:line="240" w:lineRule="auto"/>
        <w:rPr>
          <w:rFonts w:ascii="Arial" w:eastAsia="Arial" w:hAnsi="Arial" w:cs="Arial"/>
          <w:color w:val="000000"/>
          <w:sz w:val="31"/>
          <w:szCs w:val="31"/>
        </w:rPr>
      </w:pPr>
      <w:r>
        <w:rPr>
          <w:rFonts w:ascii="Arial" w:eastAsia="Arial" w:hAnsi="Arial" w:cs="Arial"/>
          <w:noProof/>
          <w:color w:val="000000"/>
          <w:sz w:val="31"/>
          <w:szCs w:val="31"/>
        </w:rPr>
        <w:drawing>
          <wp:anchor distT="0" distB="0" distL="114300" distR="114300" simplePos="0" relativeHeight="251659776" behindDoc="0" locked="0" layoutInCell="1" allowOverlap="1" wp14:anchorId="66743C8F" wp14:editId="016DD63B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943600" cy="1485900"/>
            <wp:effectExtent l="0" t="0" r="0" b="0"/>
            <wp:wrapTopAndBottom/>
            <wp:docPr id="1163727970" name="Picture 2" descr="A black and blue text with a green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727970" name="Picture 2" descr="A black and blue text with a green 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E9F644" w14:textId="77777777" w:rsidR="00C52FD6" w:rsidRDefault="00EA057B">
      <w:pPr>
        <w:spacing w:after="75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Chapter Recognition: Membership</w:t>
      </w:r>
      <w:r>
        <w:rPr>
          <w:rFonts w:ascii="Arial" w:eastAsia="Arial" w:hAnsi="Arial" w:cs="Arial"/>
          <w:color w:val="000000"/>
        </w:rPr>
        <w:t> </w:t>
      </w:r>
    </w:p>
    <w:p w14:paraId="049945B4" w14:textId="77777777" w:rsidR="00C52FD6" w:rsidRDefault="00C52FD6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0713CA4F" w14:textId="77777777" w:rsidR="00C52FD6" w:rsidRDefault="00C52FD6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444444"/>
        </w:rPr>
      </w:pPr>
    </w:p>
    <w:p w14:paraId="1D44E9DB" w14:textId="77777777" w:rsidR="00C52FD6" w:rsidRDefault="00EA057B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Chapter and Member Communications</w:t>
      </w:r>
    </w:p>
    <w:p w14:paraId="77CC3007" w14:textId="77777777" w:rsidR="00C52FD6" w:rsidRDefault="00EA057B">
      <w:pPr>
        <w:rPr>
          <w:rFonts w:ascii="Arial" w:eastAsia="Arial" w:hAnsi="Arial" w:cs="Arial"/>
          <w:color w:val="595959"/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This section queries chapter and member communication efforts.</w:t>
      </w:r>
    </w:p>
    <w:p w14:paraId="6F5B6298" w14:textId="77777777" w:rsidR="00C52FD6" w:rsidRDefault="00EA0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Check any effort that the chapter used to communicate with its members. (10 points per effort checked, 10 points for other efforts named)</w:t>
      </w:r>
    </w:p>
    <w:p w14:paraId="1FE24A58" w14:textId="77777777" w:rsidR="00C52FD6" w:rsidRDefault="00C52FD6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474AE5D0" w14:textId="77777777" w:rsidR="00C52FD6" w:rsidRDefault="00EA057B">
      <w:pPr>
        <w:spacing w:after="0" w:line="240" w:lineRule="auto"/>
        <w:ind w:left="50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YES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NO</w:t>
      </w:r>
    </w:p>
    <w:p w14:paraId="1F5F4038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>Distributed Newsletters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242F6E26" w14:textId="2990112C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>Distributed Government Relations Updates </w:t>
      </w:r>
      <w:r>
        <w:rPr>
          <w:rFonts w:ascii="Arial" w:eastAsia="Arial" w:hAnsi="Arial" w:cs="Arial"/>
          <w:color w:val="444444"/>
        </w:rPr>
        <w:tab/>
      </w:r>
      <w:r w:rsidR="00CF2814"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4AA17E6C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 xml:space="preserve">Disseminated Meeting Materials 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307BCE2D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>Kept a Current Website 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18A15F21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 xml:space="preserve">Engaged through Social Media 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01CB331C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>Other 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6B745C89" w14:textId="77777777" w:rsidR="00C52FD6" w:rsidRDefault="00C52FD6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6A0EE9C8" w14:textId="77777777" w:rsidR="00C52FD6" w:rsidRDefault="00EA057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b) If the chapter engaged in communication strategies not listed above, provide a brief description of the strategy. (10 points per communication strategy listed; 5 max, potential of 50 points total)</w:t>
      </w:r>
    </w:p>
    <w:p w14:paraId="592B91B8" w14:textId="77777777" w:rsidR="00C52FD6" w:rsidRDefault="00C52FD6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7782278B" w14:textId="77777777" w:rsidR="00C52FD6" w:rsidRDefault="00C52FD6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5733E852" w14:textId="77777777" w:rsidR="00C52FD6" w:rsidRDefault="00C52FD6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444444"/>
        </w:rPr>
      </w:pPr>
    </w:p>
    <w:p w14:paraId="7D64701F" w14:textId="77777777" w:rsidR="00C52FD6" w:rsidRDefault="00EA057B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Retention/Recruitment</w:t>
      </w:r>
    </w:p>
    <w:p w14:paraId="112E4967" w14:textId="265EE471" w:rsidR="00C52FD6" w:rsidRDefault="00EA057B">
      <w:pPr>
        <w:rPr>
          <w:rFonts w:ascii="Arial" w:eastAsia="Arial" w:hAnsi="Arial" w:cs="Arial"/>
          <w:color w:val="595959"/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This section inquires about membership retention and recruitment efforts for 202</w:t>
      </w:r>
      <w:r w:rsidR="00466C38">
        <w:rPr>
          <w:rFonts w:ascii="Arial" w:eastAsia="Arial" w:hAnsi="Arial" w:cs="Arial"/>
          <w:color w:val="595959"/>
          <w:sz w:val="20"/>
          <w:szCs w:val="20"/>
        </w:rPr>
        <w:t>3</w:t>
      </w:r>
      <w:r>
        <w:rPr>
          <w:rFonts w:ascii="Arial" w:eastAsia="Arial" w:hAnsi="Arial" w:cs="Arial"/>
          <w:color w:val="595959"/>
          <w:sz w:val="20"/>
          <w:szCs w:val="20"/>
        </w:rPr>
        <w:t>.</w:t>
      </w:r>
    </w:p>
    <w:p w14:paraId="37C2BCE0" w14:textId="118C3297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1. D</w:t>
      </w:r>
      <w:r>
        <w:rPr>
          <w:rFonts w:ascii="Arial" w:eastAsia="Arial" w:hAnsi="Arial" w:cs="Arial"/>
        </w:rPr>
        <w:t>id your chapter engage in membership renewal activities to prevent dropped members? (10 points if answered "yes")</w:t>
      </w:r>
    </w:p>
    <w:p w14:paraId="44D4A9A7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2D7D4210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395C23D9" w14:textId="77777777" w:rsidR="00C52FD6" w:rsidRDefault="00C52FD6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58E9464A" w14:textId="11E8DBE7" w:rsidR="007F3D5F" w:rsidRDefault="007F3D5F" w:rsidP="007F3D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>2</w:t>
      </w:r>
      <w:r>
        <w:rPr>
          <w:rFonts w:ascii="Arial" w:eastAsia="Arial" w:hAnsi="Arial" w:cs="Arial"/>
          <w:color w:val="000000"/>
        </w:rPr>
        <w:t xml:space="preserve">. </w:t>
      </w:r>
      <w:r w:rsidR="00777AF2" w:rsidRPr="00777AF2">
        <w:rPr>
          <w:rFonts w:ascii="Arial" w:eastAsia="Arial" w:hAnsi="Arial" w:cs="Arial"/>
          <w:color w:val="000000"/>
        </w:rPr>
        <w:t>Each year, the ACR provides chapters the opportunity to participate in the Chapter Challenge campaign, along with marketing materials and templates to use in member win-back efforts. Did your chapter participate in the July 2023 Chapter Challenge</w:t>
      </w:r>
      <w:r>
        <w:rPr>
          <w:rFonts w:ascii="Arial" w:eastAsia="Arial" w:hAnsi="Arial" w:cs="Arial"/>
        </w:rPr>
        <w:t>? (10 points if answered "yes")</w:t>
      </w:r>
    </w:p>
    <w:p w14:paraId="083A60C0" w14:textId="77777777" w:rsidR="007F3D5F" w:rsidRDefault="007F3D5F" w:rsidP="007F3D5F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429E4D63" w14:textId="77777777" w:rsidR="007F3D5F" w:rsidRDefault="007F3D5F" w:rsidP="007F3D5F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45EE1004" w14:textId="77777777" w:rsidR="007F3D5F" w:rsidRDefault="007F3D5F">
      <w:pPr>
        <w:spacing w:after="0" w:line="240" w:lineRule="auto"/>
        <w:rPr>
          <w:rFonts w:ascii="Arial" w:eastAsia="Arial" w:hAnsi="Arial" w:cs="Arial"/>
        </w:rPr>
      </w:pPr>
    </w:p>
    <w:p w14:paraId="1ED812FA" w14:textId="43C5E29F" w:rsidR="00C52FD6" w:rsidRDefault="007F3D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EA057B">
        <w:rPr>
          <w:rFonts w:ascii="Arial" w:eastAsia="Arial" w:hAnsi="Arial" w:cs="Arial"/>
        </w:rPr>
        <w:t>. Did your chapter engage in communications to inform members of their benefits?  (10 points if answered "yes")</w:t>
      </w:r>
    </w:p>
    <w:p w14:paraId="625CBDCF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1AEAA8DC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375CC0A9" w14:textId="77777777" w:rsidR="00C52FD6" w:rsidRDefault="00C52FD6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7C57EAD5" w14:textId="579C16C0" w:rsidR="00C52FD6" w:rsidRDefault="007F3D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EA057B">
        <w:rPr>
          <w:rFonts w:ascii="Arial" w:eastAsia="Arial" w:hAnsi="Arial" w:cs="Arial"/>
        </w:rPr>
        <w:t>. Did your chapter sponsor or host online/virtual meetings, in person meetings, educational meetings or other events for members?  (10 points if answered "yes")</w:t>
      </w:r>
    </w:p>
    <w:p w14:paraId="53D8EC9B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43F9E0A2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642B7706" w14:textId="77777777" w:rsidR="00C52FD6" w:rsidRDefault="00C52FD6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728208A7" w14:textId="198D1A2A" w:rsidR="00C52FD6" w:rsidRDefault="007F3D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EA057B">
        <w:rPr>
          <w:rFonts w:ascii="Arial" w:eastAsia="Arial" w:hAnsi="Arial" w:cs="Arial"/>
        </w:rPr>
        <w:t>. Did your chapter engage in efforts to involve members in chapter or other activities?  (10 points if answered "yes")</w:t>
      </w:r>
    </w:p>
    <w:p w14:paraId="0192E8F4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7BFF9CE6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18330F9B" w14:textId="77777777" w:rsidR="00C52FD6" w:rsidRDefault="00C52FD6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79EA6979" w14:textId="66511BDC" w:rsidR="00C52FD6" w:rsidRDefault="007F3D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EA057B">
        <w:rPr>
          <w:rFonts w:ascii="Arial" w:eastAsia="Arial" w:hAnsi="Arial" w:cs="Arial"/>
        </w:rPr>
        <w:t>. Did your chapter engage in outreach by contacting potential members in new radiology practices, new residency programs or new geographical territories?  (10 points if answered "yes")</w:t>
      </w:r>
    </w:p>
    <w:p w14:paraId="30DD41B1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332DEB28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03A33ECB" w14:textId="77777777" w:rsidR="00C52FD6" w:rsidRDefault="00C52FD6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28AC9C62" w14:textId="28E72BA9" w:rsidR="00C52FD6" w:rsidRDefault="007F3D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EA057B">
        <w:rPr>
          <w:rFonts w:ascii="Arial" w:eastAsia="Arial" w:hAnsi="Arial" w:cs="Arial"/>
        </w:rPr>
        <w:t>. Did your chapter survey or poll members regarding how to improve chapter services?  (10 points if answered "yes")</w:t>
      </w:r>
    </w:p>
    <w:p w14:paraId="00F81CA5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496F8C87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576F05C9" w14:textId="77777777" w:rsidR="00C52FD6" w:rsidRDefault="00C52FD6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593DE728" w14:textId="7E9FF9F3" w:rsidR="00C52FD6" w:rsidRDefault="007F3D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EA057B">
        <w:rPr>
          <w:rFonts w:ascii="Arial" w:eastAsia="Arial" w:hAnsi="Arial" w:cs="Arial"/>
        </w:rPr>
        <w:t>. Describe the chapter’s recruitment/retention activities. (20 points for answering this question)</w:t>
      </w:r>
    </w:p>
    <w:p w14:paraId="36D9BC07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5A0F31DB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13F88C2F" w14:textId="1F5B0224" w:rsidR="00C52FD6" w:rsidRDefault="007F3D5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 w:rsidR="00EA057B">
        <w:rPr>
          <w:rFonts w:ascii="Arial" w:eastAsia="Arial" w:hAnsi="Arial" w:cs="Arial"/>
        </w:rPr>
        <w:t>. Note the outcome(s) of recruitment/retention activities. (20 points for answering this question)</w:t>
      </w:r>
    </w:p>
    <w:p w14:paraId="41269096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7F859617" w14:textId="77777777" w:rsidR="00C52FD6" w:rsidRDefault="00C52FD6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42DBFB1F" w14:textId="77777777" w:rsidR="00C52FD6" w:rsidRDefault="00C52FD6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444444"/>
        </w:rPr>
      </w:pPr>
    </w:p>
    <w:p w14:paraId="0C3DBD64" w14:textId="77777777" w:rsidR="00C52FD6" w:rsidRDefault="00EA057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Resident and Fellows (RFS)</w:t>
      </w:r>
    </w:p>
    <w:p w14:paraId="379752BC" w14:textId="77777777" w:rsidR="00C52FD6" w:rsidRDefault="00EA057B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 section asks about outreach efforts to residents and fellows.</w:t>
      </w:r>
    </w:p>
    <w:p w14:paraId="434DD2FC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1BA3DB7A" w14:textId="77777777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Has your chapter formed and/or sustained an RFS section? (10 points for answering "yes")</w:t>
      </w:r>
    </w:p>
    <w:p w14:paraId="78278732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1F7A8BFE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3B594872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6B3D0797" w14:textId="4EE8601A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 Did your chapter support or sponsor an RFS career day in 202</w:t>
      </w:r>
      <w:r w:rsidR="005C061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? (10 points for answering "yes")</w:t>
      </w:r>
    </w:p>
    <w:p w14:paraId="1F592551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39F958D6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2DD1DD5D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67260788" w14:textId="12054C3C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Did any chapter meetings in 202</w:t>
      </w:r>
      <w:r w:rsidR="005C061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include information relevant to RFS?  (10 points for answering "yes")</w:t>
      </w:r>
    </w:p>
    <w:p w14:paraId="38FBE8F0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332414AF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0A3A3AB8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76EB60B5" w14:textId="77777777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Did your chapter create messaging specific to RFS members? (10 points for answering "yes")</w:t>
      </w:r>
    </w:p>
    <w:p w14:paraId="3EEA04FA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32CDC329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1AC4DBA8" w14:textId="77777777" w:rsidR="00C52FD6" w:rsidRDefault="00C52FD6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0D2B74C1" w14:textId="77777777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How does your chapter assist RFS members to organize? (10 points for answering this question)</w:t>
      </w:r>
    </w:p>
    <w:p w14:paraId="572AD6D8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2181084B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6E27E755" w14:textId="77777777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Describe any efforts specific to your chapter's RFS. (10 points for answering this question)</w:t>
      </w:r>
    </w:p>
    <w:p w14:paraId="0BE289AA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0CC7F3E3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6DE3F69F" w14:textId="77777777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In what capacity are RFS members involved in chapter initiatives? (10 points for answering this question)</w:t>
      </w:r>
    </w:p>
    <w:p w14:paraId="5D792394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0B56BB50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195C97AC" w14:textId="77777777" w:rsidR="00C52FD6" w:rsidRDefault="00C52FD6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10337063" w14:textId="77777777" w:rsidR="00C52FD6" w:rsidRDefault="00C52FD6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444444"/>
        </w:rPr>
      </w:pPr>
    </w:p>
    <w:p w14:paraId="206B43B5" w14:textId="77777777" w:rsidR="00C52FD6" w:rsidRDefault="00EA057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Young and Early Career Professionals Section (YPS)</w:t>
      </w:r>
    </w:p>
    <w:p w14:paraId="4E114401" w14:textId="6EFBD728" w:rsidR="00C52FD6" w:rsidRDefault="00EA057B">
      <w:pPr>
        <w:rPr>
          <w:rFonts w:ascii="Arial" w:eastAsia="Arial" w:hAnsi="Arial" w:cs="Arial"/>
          <w:color w:val="595959"/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This section requests information regarding the chapter’s young and early career professionals section in 202</w:t>
      </w:r>
      <w:r w:rsidR="005C061D">
        <w:rPr>
          <w:rFonts w:ascii="Arial" w:eastAsia="Arial" w:hAnsi="Arial" w:cs="Arial"/>
          <w:color w:val="595959"/>
          <w:sz w:val="20"/>
          <w:szCs w:val="20"/>
        </w:rPr>
        <w:t>3</w:t>
      </w:r>
      <w:r>
        <w:rPr>
          <w:rFonts w:ascii="Arial" w:eastAsia="Arial" w:hAnsi="Arial" w:cs="Arial"/>
          <w:color w:val="595959"/>
          <w:sz w:val="20"/>
          <w:szCs w:val="20"/>
        </w:rPr>
        <w:t>.</w:t>
      </w:r>
    </w:p>
    <w:p w14:paraId="076ABE9F" w14:textId="77777777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Has your chapter formed and/or sustained a YPS section? (10 points for answering "yes")</w:t>
      </w:r>
    </w:p>
    <w:p w14:paraId="251F8E97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46ADEC81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1956ECCE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36C74971" w14:textId="3CC1587A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Did any chapter meetings in 202</w:t>
      </w:r>
      <w:r w:rsidR="005C061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include information relevant to YPS? (10 points for answering "yes")</w:t>
      </w:r>
    </w:p>
    <w:p w14:paraId="16594D25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7AF136CA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12CFE5FC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4CB6BF1A" w14:textId="2C5FDDA6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Did your chapter appoint a young professional alternate councilor to attend the ACR 202</w:t>
      </w:r>
      <w:r w:rsidR="005C061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annual meeting? (10 points for answering “yes”)</w:t>
      </w:r>
    </w:p>
    <w:p w14:paraId="19CE1806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127C4DEA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45C5B22B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4C51033F" w14:textId="77777777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How did your chapter include young and early career professionals in leadership roles this year? (10 points for answering this question)</w:t>
      </w:r>
    </w:p>
    <w:p w14:paraId="5AF669BE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3A438068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4AA1DC37" w14:textId="77777777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Describe any materials or communications developed for young and early career professional members this year (10 points for answering this question)</w:t>
      </w:r>
    </w:p>
    <w:p w14:paraId="3E89F9EE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4E45F208" w14:textId="77777777" w:rsidR="00C52FD6" w:rsidRDefault="00EA057B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6C62FD30" w14:textId="77777777" w:rsidR="00C52FD6" w:rsidRDefault="00EA057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Women and Diversity</w:t>
      </w:r>
    </w:p>
    <w:p w14:paraId="2C9803F0" w14:textId="0EEDB55A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Did your chapter create and/or sustain a committee for women and diversity, or engage in other diversity efforts in 202</w:t>
      </w:r>
      <w:r w:rsidR="005C061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? (10 points for answering "yes")</w:t>
      </w:r>
    </w:p>
    <w:p w14:paraId="5EDBDE6F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33F136C5" w14:textId="77777777" w:rsidR="00C52FD6" w:rsidRDefault="00EA057B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47CEF35D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695B21C8" w14:textId="77777777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Explain any activity or initiative to promote diversity in your chapter. (10 points for answering this question)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682BDE2E" w14:textId="77777777" w:rsidR="00C52FD6" w:rsidRDefault="00C52FD6">
      <w:pPr>
        <w:spacing w:after="0" w:line="240" w:lineRule="auto"/>
        <w:rPr>
          <w:rFonts w:ascii="Arial" w:eastAsia="Arial" w:hAnsi="Arial" w:cs="Arial"/>
        </w:rPr>
      </w:pPr>
    </w:p>
    <w:p w14:paraId="75F77375" w14:textId="1C6A8F16" w:rsidR="00C52FD6" w:rsidRDefault="00EA057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Leadership Development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List the types of leadership development opportunities that your chapter provided in 202</w:t>
      </w:r>
      <w:r w:rsidR="005C061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to members at all career stages. (10 points for each development opportunity, 5 max, and potential of 50 points total)</w:t>
      </w:r>
    </w:p>
    <w:sectPr w:rsidR="00C52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582F" w14:textId="77777777" w:rsidR="00D252A3" w:rsidRDefault="00D252A3">
      <w:pPr>
        <w:spacing w:after="0" w:line="240" w:lineRule="auto"/>
      </w:pPr>
      <w:r>
        <w:separator/>
      </w:r>
    </w:p>
  </w:endnote>
  <w:endnote w:type="continuationSeparator" w:id="0">
    <w:p w14:paraId="38990286" w14:textId="77777777" w:rsidR="00D252A3" w:rsidRDefault="00D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E3CD" w14:textId="77777777" w:rsidR="00C52FD6" w:rsidRDefault="00C52F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954A" w14:textId="77777777" w:rsidR="00C52FD6" w:rsidRDefault="00EA05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hidden="0" allowOverlap="1" wp14:anchorId="44E258DF" wp14:editId="3A78488A">
              <wp:simplePos x="0" y="0"/>
              <wp:positionH relativeFrom="column">
                <wp:posOffset>-1117599</wp:posOffset>
              </wp:positionH>
              <wp:positionV relativeFrom="paragraph">
                <wp:posOffset>-3530599</wp:posOffset>
              </wp:positionV>
              <wp:extent cx="8411343" cy="8411343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817941" y="3118648"/>
                        <a:ext cx="7056119" cy="1322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83B4B2" w14:textId="77777777" w:rsidR="00C52FD6" w:rsidRDefault="00EA057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 SUBMISSION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E258DF" id="Rectangle 5" o:spid="_x0000_s1026" style="position:absolute;margin-left:-88pt;margin-top:-278pt;width:662.3pt;height:662.3pt;rotation:-45;z-index:-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jswgEAAGwDAAAOAAAAZHJzL2Uyb0RvYy54bWysU8tu2zAQvBfIPxC8xxIVPwXLQZHARYGg&#10;NZD2A2iKtAhIJLOkLfnvu6TcxEluRXUguMvF7Mzsan0/dC05SfDamoqySU6JNMLW2hwq+vvX9nZJ&#10;iQ/c1Ly1Rlb0LD2939x8WfeulIVtbFtLIAhifNm7ijYhuDLLvGhkx/3EOmnwUVnoeMAQDlkNvEf0&#10;rs2KPJ9nvYXagRXSe8w+jo90k/CVkiL8VMrLQNqKIreQTkjnPp7ZZs3LA3DXaHGhwf+BRce1waav&#10;UI88cHIE/Qmq0wKstypMhO0yq5QWMmlANSz/oOa54U4mLWiOd682+f8HK36cnt0O0Ibe+dLjNaoY&#10;FHQELLp1Wyzy+CVxSJcMOOUlW6ymjJJzRe8YW86ny9FHOQQisGCRz+aMrSgRWMHuCsSYxYpsRI4d&#10;HPjwTdqOxEtFAQeVWvDTkw9j6d+SWG7sVrdtGlZr3iUQM2ayN/rxFob9cNG0t/V5B8Q7sdXY64n7&#10;sOOAQ0YBPQ6+ov7lyEFS0n436OyKTYsZbsp1ANfB/jrgRjQW90kEoGQMHkLar5Hl12OwSidFkddI&#10;5kIXR5o8uaxf3JnrOFW9/SSbPwAAAP//AwBQSwMEFAAGAAgAAAAhAPGC/OzgAAAADgEAAA8AAABk&#10;cnMvZG93bnJldi54bWxMj81OwzAQhO9IvIO1SNxaJ0DTEuJU/PYISlvEdRubJCJeR7GbBp6ezQlu&#10;32hHszPZerStGEzvG0cK4nkEwlDpdEOVgv3uZbYC4QOSxtaRUfBtPKzz87MMU+1OVJhhGyrBIeRT&#10;VFCH0KVS+rI2Fv3cdYb49ul6i4FlX0nd44nDbSuvoiiRFhviDzV25rE25df2aBUMHeLTz8emfX8u&#10;Cvmqr+Xtw5tU6vJivL8DEcwY/sww1efqkHOngzuS9qJVMIuXCY8JTIvFRJMnvlklIA4KlgmDzDP5&#10;f0b+CwAA//8DAFBLAQItABQABgAIAAAAIQC2gziS/gAAAOEBAAATAAAAAAAAAAAAAAAAAAAAAABb&#10;Q29udGVudF9UeXBlc10ueG1sUEsBAi0AFAAGAAgAAAAhADj9If/WAAAAlAEAAAsAAAAAAAAAAAAA&#10;AAAALwEAAF9yZWxzLy5yZWxzUEsBAi0AFAAGAAgAAAAhAP63mOzCAQAAbAMAAA4AAAAAAAAAAAAA&#10;AAAALgIAAGRycy9lMm9Eb2MueG1sUEsBAi0AFAAGAAgAAAAhAPGC/OzgAAAADgEAAA8AAAAAAAAA&#10;AAAAAAAAHAQAAGRycy9kb3ducmV2LnhtbFBLBQYAAAAABAAEAPMAAAApBQAAAAA=&#10;" filled="f" stroked="f">
              <v:textbox inset="2.53958mm,2.53958mm,2.53958mm,2.53958mm">
                <w:txbxContent>
                  <w:p w14:paraId="3383B4B2" w14:textId="77777777" w:rsidR="00C52FD6" w:rsidRDefault="00EA057B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 SUBMISSION</w:t>
                    </w:r>
                  </w:p>
                </w:txbxContent>
              </v:textbox>
            </v:rect>
          </w:pict>
        </mc:Fallback>
      </mc:AlternateContent>
    </w:r>
  </w:p>
  <w:p w14:paraId="1EB8F600" w14:textId="77777777" w:rsidR="00C52FD6" w:rsidRDefault="00C52F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EF35" w14:textId="77777777" w:rsidR="00C52FD6" w:rsidRDefault="00C52F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D9D2" w14:textId="77777777" w:rsidR="00D252A3" w:rsidRDefault="00D252A3">
      <w:pPr>
        <w:spacing w:after="0" w:line="240" w:lineRule="auto"/>
      </w:pPr>
      <w:r>
        <w:separator/>
      </w:r>
    </w:p>
  </w:footnote>
  <w:footnote w:type="continuationSeparator" w:id="0">
    <w:p w14:paraId="64E2F6E1" w14:textId="77777777" w:rsidR="00D252A3" w:rsidRDefault="00D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34D" w14:textId="77777777" w:rsidR="00C52FD6" w:rsidRDefault="00C52F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BAFE" w14:textId="4F5EDF32" w:rsidR="001129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808080"/>
      </w:rPr>
    </w:pPr>
    <w:r>
      <w:rPr>
        <w:color w:val="808080"/>
      </w:rPr>
      <w:pict w14:anchorId="7C6EE208">
        <v:shapetype id="_x0000_m102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color w:val="808080"/>
      </w:rPr>
      <w:pict w14:anchorId="7C6EE208">
        <v:shape id="PowerPlusWaterMarkObject1" o:spid="_x0000_s1025" type="#_x0000_m1026" style="position:absolute;margin-left:0;margin-top:0;width:555.6pt;height:104.15pt;rotation:315;z-index:-251657728;mso-position-horizontal:center;mso-position-horizontal-relative:margin;mso-position-vertical:center;mso-position-vertical-relative:margin" o:spt="136" adj="10800" path="m@7,l@8,m@5,21600l@6,21600e" fillcolor="silver" stroked="f">
          <v:fill opacity=".5" angle="0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style="font-family:&quot;&amp;quot&quot;;font-size:1pt" fitshape="t" string="DRAFT SUBMISSION"/>
          <v:handles>
            <v:h position="#0,bottomRight" xrange="6629,14971"/>
          </v:handles>
          <o:lock v:ext="edit" text="t" shapetype="t"/>
          <w10:wrap anchorx="margin" anchory="margin"/>
        </v:shape>
      </w:pict>
    </w:r>
    <w:r w:rsidR="00EA057B">
      <w:rPr>
        <w:color w:val="808080"/>
      </w:rPr>
      <w:t>This Word form will not be accepted as a final submission.  Data must be transferred into this online form in order to be accepted:</w:t>
    </w:r>
    <w:r w:rsidR="0011299A">
      <w:rPr>
        <w:color w:val="808080"/>
      </w:rPr>
      <w:t xml:space="preserve"> </w:t>
    </w:r>
    <w:hyperlink r:id="rId1" w:history="1">
      <w:r w:rsidR="0011299A" w:rsidRPr="00623500">
        <w:rPr>
          <w:rStyle w:val="Hyperlink"/>
        </w:rPr>
        <w:t>https://forms.gle/8qZtLwT1VjGb9iVi6</w:t>
      </w:r>
    </w:hyperlink>
  </w:p>
  <w:p w14:paraId="1A179711" w14:textId="77777777" w:rsidR="00C52FD6" w:rsidRDefault="00C52F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0096" w14:textId="77777777" w:rsidR="00C52FD6" w:rsidRDefault="00C52F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5E03"/>
    <w:multiLevelType w:val="multilevel"/>
    <w:tmpl w:val="BF70BD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1362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D6"/>
    <w:rsid w:val="0011299A"/>
    <w:rsid w:val="0014419B"/>
    <w:rsid w:val="00437C3A"/>
    <w:rsid w:val="00466C38"/>
    <w:rsid w:val="004F0F55"/>
    <w:rsid w:val="005C061D"/>
    <w:rsid w:val="00634AF8"/>
    <w:rsid w:val="00777AF2"/>
    <w:rsid w:val="007F3D5F"/>
    <w:rsid w:val="009158BB"/>
    <w:rsid w:val="00B63411"/>
    <w:rsid w:val="00C52FD6"/>
    <w:rsid w:val="00CF2814"/>
    <w:rsid w:val="00D252A3"/>
    <w:rsid w:val="00EA057B"/>
    <w:rsid w:val="00E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FD9283B"/>
  <w15:docId w15:val="{82F3CB3C-E7F1-4C71-A061-7B9D42A2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5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5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53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3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F532E9"/>
  </w:style>
  <w:style w:type="character" w:customStyle="1" w:styleId="subfield">
    <w:name w:val="subfield"/>
    <w:basedOn w:val="DefaultParagraphFont"/>
    <w:rsid w:val="00F532E9"/>
  </w:style>
  <w:style w:type="character" w:customStyle="1" w:styleId="choicetext">
    <w:name w:val="choice__text"/>
    <w:basedOn w:val="DefaultParagraphFont"/>
    <w:rsid w:val="00F532E9"/>
  </w:style>
  <w:style w:type="paragraph" w:styleId="BalloonText">
    <w:name w:val="Balloon Text"/>
    <w:basedOn w:val="Normal"/>
    <w:link w:val="BalloonTextChar"/>
    <w:uiPriority w:val="99"/>
    <w:semiHidden/>
    <w:unhideWhenUsed/>
    <w:rsid w:val="0057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28"/>
  </w:style>
  <w:style w:type="paragraph" w:styleId="Footer">
    <w:name w:val="footer"/>
    <w:basedOn w:val="Normal"/>
    <w:link w:val="Foot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28"/>
  </w:style>
  <w:style w:type="character" w:styleId="Hyperlink">
    <w:name w:val="Hyperlink"/>
    <w:basedOn w:val="DefaultParagraphFont"/>
    <w:uiPriority w:val="99"/>
    <w:unhideWhenUsed/>
    <w:rsid w:val="00B0248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B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B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AF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3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527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12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8qZtLwT1VjGb9iVi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J0JUXEFrkn1PxSocYQKtA92VrA==">AMUW2mVWi2nqyixcaq7D30dK/tQCbyZqSRZ7zac1+fdbmLaN4IAnwWdnt825N/hD3Nad+jPyJwVYuMWrNozfdEGAZBxKVjqcgpQEI/pEG4GuAoilJeQ60xI=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Carrie</dc:creator>
  <cp:lastModifiedBy>Barnard, Kristin</cp:lastModifiedBy>
  <cp:revision>10</cp:revision>
  <dcterms:created xsi:type="dcterms:W3CDTF">2023-09-06T15:36:00Z</dcterms:created>
  <dcterms:modified xsi:type="dcterms:W3CDTF">2023-09-19T17:54:00Z</dcterms:modified>
</cp:coreProperties>
</file>